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Einf. Abs.]"/>
        <w:rPr>
          <w:rFonts w:ascii="Lidl Font Pro" w:cs="Lidl Font Pro" w:hAnsi="Lidl Font Pro" w:eastAsia="Lidl Font Pro"/>
          <w:outline w:val="0"/>
          <w:color w:val="000000"/>
          <w:sz w:val="22"/>
          <w:szCs w:val="22"/>
          <w:u w:color="000000"/>
          <w:lang w:val="en-US"/>
          <w14:textFill>
            <w14:solidFill>
              <w14:srgbClr w14:val="000000"/>
            </w14:solidFill>
          </w14:textFill>
        </w:rPr>
      </w:pPr>
    </w:p>
    <w:p>
      <w:pPr>
        <w:pStyle w:val="[Einf. Abs.]"/>
        <w:jc w:val="right"/>
        <w:rPr>
          <w:rFonts w:ascii="Lidl Font Pro" w:cs="Lidl Font Pro" w:hAnsi="Lidl Font Pro" w:eastAsia="Lidl Font Pro"/>
          <w:outline w:val="0"/>
          <w:color w:val="000000"/>
          <w:sz w:val="22"/>
          <w:szCs w:val="22"/>
          <w:u w:color="000000"/>
          <w14:textFill>
            <w14:solidFill>
              <w14:srgbClr w14:val="000000"/>
            </w14:solidFill>
          </w14:textFill>
        </w:rPr>
      </w:pPr>
      <w:r>
        <w:rPr>
          <w:rFonts w:ascii="Lidl Font Pro" w:cs="Lidl Font Pro" w:hAnsi="Lidl Font Pro" w:eastAsia="Lidl Font Pro"/>
          <w:outline w:val="0"/>
          <w:color w:val="000000"/>
          <w:sz w:val="22"/>
          <w:szCs w:val="22"/>
          <w:u w:color="000000"/>
          <w:rtl w:val="0"/>
          <w:lang w:val="en-US"/>
          <w14:textFill>
            <w14:solidFill>
              <w14:srgbClr w14:val="000000"/>
            </w14:solidFill>
          </w14:textFill>
        </w:rPr>
        <w:t xml:space="preserve">Larnaca, </w:t>
      </w:r>
      <w:bookmarkStart w:name="_Hlk13575460" w:id="0"/>
      <w:r>
        <w:rPr>
          <w:rFonts w:ascii="Lidl Font Pro" w:cs="Lidl Font Pro" w:hAnsi="Lidl Font Pro" w:eastAsia="Lidl Font Pro"/>
          <w:outline w:val="0"/>
          <w:color w:val="000000"/>
          <w:sz w:val="22"/>
          <w:szCs w:val="22"/>
          <w:u w:color="000000"/>
          <w:rtl w:val="0"/>
          <w:lang w:val="en-US"/>
          <w14:textFill>
            <w14:solidFill>
              <w14:srgbClr w14:val="000000"/>
            </w14:solidFill>
          </w14:textFill>
        </w:rPr>
        <w:t>3</w:t>
      </w:r>
      <w:bookmarkEnd w:id="0"/>
      <w:r>
        <w:rPr>
          <w:rFonts w:ascii="Lidl Font Pro" w:cs="Lidl Font Pro" w:hAnsi="Lidl Font Pro" w:eastAsia="Lidl Font Pro"/>
          <w:outline w:val="0"/>
          <w:color w:val="000000"/>
          <w:sz w:val="22"/>
          <w:szCs w:val="22"/>
          <w:u w:color="000000"/>
          <w:rtl w:val="0"/>
          <w:lang w:val="en-US"/>
          <w14:textFill>
            <w14:solidFill>
              <w14:srgbClr w14:val="000000"/>
            </w14:solidFill>
          </w14:textFill>
        </w:rPr>
        <w:t>0</w:t>
      </w:r>
      <w:bookmarkStart w:name="_Hlk55291287" w:id="1"/>
      <w:r>
        <w:rPr>
          <w:rFonts w:ascii="Lidl Font Pro" w:cs="Lidl Font Pro" w:hAnsi="Lidl Font Pro" w:eastAsia="Lidl Font Pro"/>
          <w:outline w:val="0"/>
          <w:color w:val="000000"/>
          <w:sz w:val="22"/>
          <w:szCs w:val="22"/>
          <w:u w:color="000000"/>
          <w:rtl w:val="0"/>
          <w:lang w:val="en-US"/>
          <w14:textFill>
            <w14:solidFill>
              <w14:srgbClr w14:val="000000"/>
            </w14:solidFill>
          </w14:textFill>
        </w:rPr>
        <w:t>/</w:t>
      </w:r>
      <w:r>
        <w:rPr>
          <w:rFonts w:ascii="Lidl Font Pro" w:cs="Lidl Font Pro" w:hAnsi="Lidl Font Pro" w:eastAsia="Lidl Font Pro"/>
          <w:outline w:val="0"/>
          <w:color w:val="000000"/>
          <w:sz w:val="22"/>
          <w:szCs w:val="22"/>
          <w:u w:color="000000"/>
          <w:rtl w:val="0"/>
          <w:lang w:val="en-US"/>
          <w14:textFill>
            <w14:solidFill>
              <w14:srgbClr w14:val="000000"/>
            </w14:solidFill>
          </w14:textFill>
        </w:rPr>
        <w:t>03</w:t>
      </w:r>
      <w:r>
        <w:rPr>
          <w:rFonts w:ascii="Lidl Font Pro" w:cs="Lidl Font Pro" w:hAnsi="Lidl Font Pro" w:eastAsia="Lidl Font Pro"/>
          <w:outline w:val="0"/>
          <w:color w:val="000000"/>
          <w:sz w:val="22"/>
          <w:szCs w:val="22"/>
          <w:u w:color="000000"/>
          <w:rtl w:val="0"/>
          <w:lang w:val="en-US"/>
          <w14:textFill>
            <w14:solidFill>
              <w14:srgbClr w14:val="000000"/>
            </w14:solidFill>
          </w14:textFill>
        </w:rPr>
        <w:t>/202</w:t>
      </w:r>
      <w:r>
        <w:rPr>
          <w:rFonts w:ascii="Lidl Font Pro" w:cs="Lidl Font Pro" w:hAnsi="Lidl Font Pro" w:eastAsia="Lidl Font Pro"/>
          <w:outline w:val="0"/>
          <w:color w:val="000000"/>
          <w:sz w:val="22"/>
          <w:szCs w:val="22"/>
          <w:u w:color="000000"/>
          <w:rtl w:val="0"/>
          <w:lang w:val="en-US"/>
          <w14:textFill>
            <w14:solidFill>
              <w14:srgbClr w14:val="000000"/>
            </w14:solidFill>
          </w14:textFill>
        </w:rPr>
        <w:t>6</w:t>
      </w:r>
    </w:p>
    <w:p>
      <w:pPr>
        <w:pStyle w:val="Normal.0"/>
        <w:spacing w:before="100" w:after="120"/>
        <w:jc w:val="both"/>
        <w:rPr>
          <w:rFonts w:ascii="Lidl Font Pro" w:cs="Lidl Font Pro" w:hAnsi="Lidl Font Pro" w:eastAsia="Lidl Font Pro"/>
          <w:b w:val="1"/>
          <w:bCs w:val="1"/>
          <w:outline w:val="0"/>
          <w:color w:val="1f497d"/>
          <w:u w:color="1f497d"/>
          <w:lang w:val="en-US"/>
          <w14:textFill>
            <w14:solidFill>
              <w14:srgbClr w14:val="1F497D"/>
            </w14:solidFill>
          </w14:textFill>
        </w:rPr>
      </w:pPr>
      <w:bookmarkEnd w:id="1"/>
      <w:r>
        <w:rPr>
          <w:rFonts w:ascii="Lidl Font Pro" w:cs="Lidl Font Pro" w:hAnsi="Lidl Font Pro" w:eastAsia="Lidl Font Pro"/>
          <w:b w:val="1"/>
          <w:bCs w:val="1"/>
          <w:outline w:val="0"/>
          <w:color w:val="1f497d"/>
          <w:sz w:val="36"/>
          <w:szCs w:val="36"/>
          <w:u w:color="1f497d"/>
          <w:rtl w:val="0"/>
          <w:lang w:val="en-US"/>
          <w14:textFill>
            <w14:solidFill>
              <w14:srgbClr w14:val="1F497D"/>
            </w14:solidFill>
          </w14:textFill>
        </w:rPr>
        <w:t>Lidl Cyprus continues its dynamic and timeless presence at the Ayia Napa Youth Soccer Festival as a Platinum Sponsor</w:t>
      </w:r>
    </w:p>
    <w:p>
      <w:pPr>
        <w:pStyle w:val="Normal.0"/>
        <w:spacing w:before="100" w:after="120" w:line="360" w:lineRule="auto"/>
        <w:jc w:val="both"/>
        <w:rPr>
          <w:rFonts w:ascii="Lidl Font Pro" w:cs="Lidl Font Pro" w:hAnsi="Lidl Font Pro" w:eastAsia="Lidl Font Pro"/>
          <w:b w:val="1"/>
          <w:bCs w:val="1"/>
          <w:outline w:val="0"/>
          <w:color w:val="1f497d"/>
          <w:u w:color="1f497d"/>
          <w:lang w:val="en-US"/>
          <w14:textFill>
            <w14:solidFill>
              <w14:srgbClr w14:val="1F497D"/>
            </w14:solidFill>
          </w14:textFill>
        </w:rPr>
      </w:pPr>
      <w:r>
        <w:rPr>
          <w:rFonts w:ascii="Lidl Font Pro" w:cs="Lidl Font Pro" w:hAnsi="Lidl Font Pro" w:eastAsia="Lidl Font Pro"/>
          <w:b w:val="1"/>
          <w:bCs w:val="1"/>
          <w:outline w:val="0"/>
          <w:color w:val="1f497d"/>
          <w:u w:color="1f497d"/>
          <w:rtl w:val="0"/>
          <w:lang w:val="en-US"/>
          <w14:textFill>
            <w14:solidFill>
              <w14:srgbClr w14:val="1F497D"/>
            </w14:solidFill>
          </w14:textFill>
        </w:rPr>
        <w:t>Consistently supporting youth sports and promoting conscious and healthy eating, the company is participating in an event that combines movement, energy and positive experiences for</w:t>
      </w:r>
      <w:r>
        <w:rPr>
          <w:rFonts w:ascii="Lidl Font Pro" w:cs="Lidl Font Pro" w:hAnsi="Lidl Font Pro" w:eastAsia="Lidl Font Pro"/>
          <w:b w:val="1"/>
          <w:bCs w:val="1"/>
          <w:outline w:val="0"/>
          <w:color w:val="1f497d"/>
          <w:u w:color="1f497d"/>
          <w:rtl w:val="0"/>
          <w:lang w:val="en-US"/>
          <w14:textFill>
            <w14:solidFill>
              <w14:srgbClr w14:val="1F497D"/>
            </w14:solidFill>
          </w14:textFill>
        </w:rPr>
        <w:t xml:space="preserve"> both</w:t>
      </w:r>
      <w:r>
        <w:rPr>
          <w:rFonts w:ascii="Lidl Font Pro" w:cs="Lidl Font Pro" w:hAnsi="Lidl Font Pro" w:eastAsia="Lidl Font Pro"/>
          <w:b w:val="1"/>
          <w:bCs w:val="1"/>
          <w:outline w:val="0"/>
          <w:color w:val="1f497d"/>
          <w:u w:color="1f497d"/>
          <w:rtl w:val="0"/>
          <w:lang w:val="en-US"/>
          <w14:textFill>
            <w14:solidFill>
              <w14:srgbClr w14:val="1F497D"/>
            </w14:solidFill>
          </w14:textFill>
        </w:rPr>
        <w:t xml:space="preserve"> children and families</w:t>
      </w:r>
      <w:r>
        <w:rPr>
          <w:rFonts w:ascii="Lidl Font Pro" w:cs="Lidl Font Pro" w:hAnsi="Lidl Font Pro" w:eastAsia="Lidl Font Pro"/>
          <w:b w:val="1"/>
          <w:bCs w:val="1"/>
          <w:outline w:val="0"/>
          <w:color w:val="1f497d"/>
          <w:u w:color="1f497d"/>
          <w:rtl w:val="0"/>
          <w:lang w:val="en-US"/>
          <w14:textFill>
            <w14:solidFill>
              <w14:srgbClr w14:val="1F497D"/>
            </w14:solidFill>
          </w14:textFill>
        </w:rPr>
        <w:t xml:space="preserve"> </w:t>
      </w:r>
      <w:r>
        <w:rPr>
          <w:rFonts w:ascii="Lidl Font Pro" w:cs="Lidl Font Pro" w:hAnsi="Lidl Font Pro" w:eastAsia="Lidl Font Pro"/>
          <w:b w:val="1"/>
          <w:bCs w:val="1"/>
          <w:outline w:val="0"/>
          <w:color w:val="1f497d"/>
          <w:u w:color="1f497d"/>
          <w:rtl w:val="0"/>
          <w:lang w:val="en-US"/>
          <w14:textFill>
            <w14:solidFill>
              <w14:srgbClr w14:val="1F497D"/>
            </w14:solidFill>
          </w14:textFill>
        </w:rPr>
        <w:t>for the 5th consecutive year</w:t>
      </w:r>
      <w:r>
        <w:rPr>
          <w:rFonts w:ascii="Lidl Font Pro" w:cs="Lidl Font Pro" w:hAnsi="Lidl Font Pro" w:eastAsia="Lidl Font Pro"/>
          <w:b w:val="1"/>
          <w:bCs w:val="1"/>
          <w:outline w:val="0"/>
          <w:color w:val="1f497d"/>
          <w:u w:color="1f497d"/>
          <w:rtl w:val="0"/>
          <w:lang w:val="en-US"/>
          <w14:textFill>
            <w14:solidFill>
              <w14:srgbClr w14:val="1F497D"/>
            </w14:solidFill>
          </w14:textFill>
        </w:rPr>
        <w:t>.</w:t>
      </w:r>
    </w:p>
    <w:p>
      <w:pPr>
        <w:pStyle w:val="Normal.0"/>
        <w:spacing w:after="120" w:line="360" w:lineRule="auto"/>
        <w:jc w:val="both"/>
        <w:rPr>
          <w:rFonts w:ascii="Lidl Font Pro" w:cs="Lidl Font Pro" w:hAnsi="Lidl Font Pro" w:eastAsia="Lidl Font Pro"/>
          <w:outline w:val="0"/>
          <w:color w:val="000000"/>
          <w:u w:color="000000"/>
          <w:lang w:val="en-US"/>
          <w14:textFill>
            <w14:solidFill>
              <w14:srgbClr w14:val="000000"/>
            </w14:solidFill>
          </w14:textFill>
        </w:rPr>
      </w:pPr>
      <w:r>
        <w:rPr>
          <w:rFonts w:ascii="Lidl Font Pro" w:cs="Lidl Font Pro" w:hAnsi="Lidl Font Pro" w:eastAsia="Lidl Font Pro"/>
          <w:b w:val="1"/>
          <w:bCs w:val="1"/>
          <w:rtl w:val="0"/>
          <w:lang w:val="en-US"/>
        </w:rPr>
        <w:t xml:space="preserve">Lidl Cyprus </w:t>
      </w:r>
      <w:r>
        <w:rPr>
          <w:rFonts w:ascii="Lidl Font Pro" w:cs="Lidl Font Pro" w:hAnsi="Lidl Font Pro" w:eastAsia="Lidl Font Pro"/>
          <w:outline w:val="0"/>
          <w:color w:val="000000"/>
          <w:u w:color="000000"/>
          <w:rtl w:val="0"/>
          <w:lang w:val="en-US"/>
          <w14:textFill>
            <w14:solidFill>
              <w14:srgbClr w14:val="000000"/>
            </w14:solidFill>
          </w14:textFill>
        </w:rPr>
        <w:t xml:space="preserve">is once again dynamically </w:t>
      </w:r>
      <w:r>
        <w:rPr>
          <w:rFonts w:ascii="Lidl Font Pro" w:cs="Lidl Font Pro" w:hAnsi="Lidl Font Pro" w:eastAsia="Lidl Font Pro"/>
          <w:rtl w:val="0"/>
          <w:lang w:val="en-US"/>
        </w:rPr>
        <w:t xml:space="preserve">participating </w:t>
      </w:r>
      <w:r>
        <w:rPr>
          <w:rFonts w:ascii="Lidl Font Pro" w:cs="Lidl Font Pro" w:hAnsi="Lidl Font Pro" w:eastAsia="Lidl Font Pro"/>
          <w:outline w:val="0"/>
          <w:color w:val="000000"/>
          <w:u w:color="000000"/>
          <w:rtl w:val="0"/>
          <w:lang w:val="en-US"/>
          <w14:textFill>
            <w14:solidFill>
              <w14:srgbClr w14:val="000000"/>
            </w14:solidFill>
          </w14:textFill>
        </w:rPr>
        <w:t xml:space="preserve">in the </w:t>
      </w:r>
      <w:r>
        <w:rPr>
          <w:rFonts w:ascii="Lidl Font Pro" w:cs="Lidl Font Pro" w:hAnsi="Lidl Font Pro" w:eastAsia="Lidl Font Pro"/>
          <w:b w:val="1"/>
          <w:bCs w:val="1"/>
          <w:rtl w:val="0"/>
          <w:lang w:val="en-US"/>
        </w:rPr>
        <w:t xml:space="preserve">Ayia Napa Youth Soccer Festival 2026 </w:t>
      </w:r>
      <w:r>
        <w:rPr>
          <w:rFonts w:ascii="Lidl Font Pro" w:cs="Lidl Font Pro" w:hAnsi="Lidl Font Pro" w:eastAsia="Lidl Font Pro"/>
          <w:outline w:val="0"/>
          <w:color w:val="000000"/>
          <w:u w:color="000000"/>
          <w:rtl w:val="0"/>
          <w:lang w:val="en-US"/>
          <w14:textFill>
            <w14:solidFill>
              <w14:srgbClr w14:val="000000"/>
            </w14:solidFill>
          </w14:textFill>
        </w:rPr>
        <w:t xml:space="preserve">as a </w:t>
      </w:r>
      <w:r>
        <w:rPr>
          <w:rFonts w:ascii="Lidl Font Pro" w:cs="Lidl Font Pro" w:hAnsi="Lidl Font Pro" w:eastAsia="Lidl Font Pro"/>
          <w:b w:val="1"/>
          <w:bCs w:val="1"/>
          <w:rtl w:val="0"/>
          <w:lang w:val="en-US"/>
        </w:rPr>
        <w:t>Platinum Sponsor</w:t>
      </w:r>
      <w:r>
        <w:rPr>
          <w:rFonts w:ascii="Lidl Font Pro" w:cs="Lidl Font Pro" w:hAnsi="Lidl Font Pro" w:eastAsia="Lidl Font Pro"/>
          <w:outline w:val="0"/>
          <w:color w:val="000000"/>
          <w:u w:color="000000"/>
          <w:rtl w:val="0"/>
          <w:lang w:val="en-US"/>
          <w14:textFill>
            <w14:solidFill>
              <w14:srgbClr w14:val="000000"/>
            </w14:solidFill>
          </w14:textFill>
        </w:rPr>
        <w:t>, actively supporting one of the most important youth soccer events in the region. With a firm commitment to promoting balanced nutrition and physical activity, the company continues to strengthen initiatives that encourage children and young people to adopt a more active and healthy lifestyle.</w:t>
      </w:r>
    </w:p>
    <w:p>
      <w:pPr>
        <w:pStyle w:val="Normal.0"/>
        <w:spacing w:after="120" w:line="360" w:lineRule="auto"/>
        <w:jc w:val="both"/>
        <w:rPr>
          <w:rFonts w:ascii="Lidl Font Pro" w:cs="Lidl Font Pro" w:hAnsi="Lidl Font Pro" w:eastAsia="Lidl Font Pro"/>
          <w:outline w:val="0"/>
          <w:color w:val="000000"/>
          <w:u w:color="000000"/>
          <w:lang w:val="en-US"/>
          <w14:textFill>
            <w14:solidFill>
              <w14:srgbClr w14:val="000000"/>
            </w14:solidFill>
          </w14:textFill>
        </w:rPr>
      </w:pPr>
      <w:r>
        <w:rPr>
          <w:rFonts w:ascii="Lidl Font Pro" w:cs="Lidl Font Pro" w:hAnsi="Lidl Font Pro" w:eastAsia="Lidl Font Pro"/>
          <w:outline w:val="0"/>
          <w:color w:val="000000"/>
          <w:u w:color="000000"/>
          <w:rtl w:val="0"/>
          <w:lang w:val="en-US"/>
          <w14:textFill>
            <w14:solidFill>
              <w14:srgbClr w14:val="000000"/>
            </w14:solidFill>
          </w14:textFill>
        </w:rPr>
        <w:t xml:space="preserve">The festival, which will take place from </w:t>
      </w:r>
      <w:r>
        <w:rPr>
          <w:rFonts w:ascii="Lidl Font Pro" w:cs="Lidl Font Pro" w:hAnsi="Lidl Font Pro" w:eastAsia="Lidl Font Pro"/>
          <w:b w:val="1"/>
          <w:bCs w:val="1"/>
          <w:rtl w:val="0"/>
          <w:lang w:val="en-US"/>
        </w:rPr>
        <w:t>4 to 9 April 2026 in Ayia Napa</w:t>
      </w:r>
      <w:r>
        <w:rPr>
          <w:rFonts w:ascii="Lidl Font Pro" w:cs="Lidl Font Pro" w:hAnsi="Lidl Font Pro" w:eastAsia="Lidl Font Pro"/>
          <w:outline w:val="0"/>
          <w:color w:val="000000"/>
          <w:u w:color="000000"/>
          <w:rtl w:val="0"/>
          <w:lang w:val="en-US"/>
          <w14:textFill>
            <w14:solidFill>
              <w14:srgbClr w14:val="000000"/>
            </w14:solidFill>
          </w14:textFill>
        </w:rPr>
        <w:t>, brings together children from Cyprus and abroad for</w:t>
      </w:r>
      <w:r>
        <w:rPr>
          <w:rFonts w:ascii="Lidl Font Pro" w:cs="Lidl Font Pro" w:hAnsi="Lidl Font Pro" w:eastAsia="Lidl Font Pro"/>
          <w:outline w:val="0"/>
          <w:color w:val="000000"/>
          <w:u w:color="000000"/>
          <w:rtl w:val="0"/>
          <w:lang w:val="en-US"/>
          <w14:textFill>
            <w14:solidFill>
              <w14:srgbClr w14:val="000000"/>
            </w14:solidFill>
          </w14:textFill>
        </w:rPr>
        <w:t xml:space="preserve"> yet</w:t>
      </w:r>
      <w:r>
        <w:rPr>
          <w:rFonts w:ascii="Lidl Font Pro" w:cs="Lidl Font Pro" w:hAnsi="Lidl Font Pro" w:eastAsia="Lidl Font Pro"/>
          <w:outline w:val="0"/>
          <w:color w:val="000000"/>
          <w:u w:color="000000"/>
          <w:rtl w:val="0"/>
          <w:lang w:val="en-US"/>
          <w14:textFill>
            <w14:solidFill>
              <w14:srgbClr w14:val="000000"/>
            </w14:solidFill>
          </w14:textFill>
        </w:rPr>
        <w:t xml:space="preserve"> another year, offering a unique </w:t>
      </w:r>
      <w:r>
        <w:rPr>
          <w:rFonts w:ascii="Lidl Font Pro" w:cs="Lidl Font Pro" w:hAnsi="Lidl Font Pro" w:eastAsia="Lidl Font Pro"/>
          <w:outline w:val="0"/>
          <w:color w:val="000000"/>
          <w:u w:color="000000"/>
          <w:rtl w:val="0"/>
          <w:lang w:val="en-US"/>
          <w14:textFill>
            <w14:solidFill>
              <w14:srgbClr w14:val="000000"/>
            </w14:solidFill>
          </w14:textFill>
        </w:rPr>
        <w:t>atmosphere</w:t>
      </w:r>
      <w:r>
        <w:rPr>
          <w:rFonts w:ascii="Lidl Font Pro" w:cs="Lidl Font Pro" w:hAnsi="Lidl Font Pro" w:eastAsia="Lidl Font Pro"/>
          <w:outline w:val="0"/>
          <w:color w:val="000000"/>
          <w:u w:color="000000"/>
          <w:rtl w:val="0"/>
          <w:lang w:val="en-US"/>
          <w14:textFill>
            <w14:solidFill>
              <w14:srgbClr w14:val="000000"/>
            </w14:solidFill>
          </w14:textFill>
        </w:rPr>
        <w:t xml:space="preserve"> of sports, teamwork and participation. The event highlights essential values, such as fair play, cooperation, perseverance and the joy </w:t>
      </w:r>
      <w:r>
        <w:rPr>
          <w:rFonts w:ascii="Lidl Font Pro" w:cs="Lidl Font Pro" w:hAnsi="Lidl Font Pro" w:eastAsia="Lidl Font Pro"/>
          <w:outline w:val="0"/>
          <w:color w:val="000000"/>
          <w:u w:color="000000"/>
          <w:rtl w:val="0"/>
          <w:lang w:val="en-US"/>
          <w14:textFill>
            <w14:solidFill>
              <w14:srgbClr w14:val="000000"/>
            </w14:solidFill>
          </w14:textFill>
        </w:rPr>
        <w:t>that comes through making an</w:t>
      </w:r>
      <w:r>
        <w:rPr>
          <w:rFonts w:ascii="Lidl Font Pro" w:cs="Lidl Font Pro" w:hAnsi="Lidl Font Pro" w:eastAsia="Lidl Font Pro"/>
          <w:outline w:val="0"/>
          <w:color w:val="000000"/>
          <w:u w:color="000000"/>
          <w:rtl w:val="0"/>
          <w:lang w:val="en-US"/>
          <w14:textFill>
            <w14:solidFill>
              <w14:srgbClr w14:val="000000"/>
            </w14:solidFill>
          </w14:textFill>
        </w:rPr>
        <w:t xml:space="preserve"> effort, elements that are at the core of every healthy sports experience.</w:t>
      </w:r>
    </w:p>
    <w:p>
      <w:pPr>
        <w:pStyle w:val="Normal.0"/>
        <w:spacing w:after="120" w:line="360" w:lineRule="auto"/>
        <w:jc w:val="both"/>
        <w:rPr>
          <w:rFonts w:ascii="Lidl Font Pro" w:cs="Lidl Font Pro" w:hAnsi="Lidl Font Pro" w:eastAsia="Lidl Font Pro"/>
          <w:outline w:val="0"/>
          <w:color w:val="000000"/>
          <w:u w:color="000000"/>
          <w:lang w:val="en-US"/>
          <w14:textFill>
            <w14:solidFill>
              <w14:srgbClr w14:val="000000"/>
            </w14:solidFill>
          </w14:textFill>
        </w:rPr>
      </w:pPr>
      <w:r>
        <w:rPr>
          <w:rFonts w:ascii="Lidl Font Pro" w:cs="Lidl Font Pro" w:hAnsi="Lidl Font Pro" w:eastAsia="Lidl Font Pro"/>
          <w:outline w:val="0"/>
          <w:color w:val="000000"/>
          <w:u w:color="000000"/>
          <w:rtl w:val="0"/>
          <w:lang w:val="en-US"/>
          <w14:textFill>
            <w14:solidFill>
              <w14:srgbClr w14:val="000000"/>
            </w14:solidFill>
          </w14:textFill>
        </w:rPr>
        <w:t xml:space="preserve">As part of its presence this year, Lidl Cyprus will be at the heart of the event with two separate </w:t>
      </w:r>
      <w:r>
        <w:rPr>
          <w:rFonts w:ascii="Lidl Font Pro" w:cs="Lidl Font Pro" w:hAnsi="Lidl Font Pro" w:eastAsia="Lidl Font Pro"/>
          <w:outline w:val="0"/>
          <w:color w:val="000000"/>
          <w:u w:color="000000"/>
          <w:rtl w:val="0"/>
          <w:lang w:val="en-US"/>
          <w14:textFill>
            <w14:solidFill>
              <w14:srgbClr w14:val="000000"/>
            </w14:solidFill>
          </w14:textFill>
        </w:rPr>
        <w:t>initiatives</w:t>
      </w:r>
      <w:r>
        <w:rPr>
          <w:rFonts w:ascii="Lidl Font Pro" w:cs="Lidl Font Pro" w:hAnsi="Lidl Font Pro" w:eastAsia="Lidl Font Pro"/>
          <w:outline w:val="0"/>
          <w:color w:val="000000"/>
          <w:u w:color="000000"/>
          <w:rtl w:val="0"/>
          <w:lang w:val="en-US"/>
          <w14:textFill>
            <w14:solidFill>
              <w14:srgbClr w14:val="000000"/>
            </w14:solidFill>
          </w14:textFill>
        </w:rPr>
        <w:t xml:space="preserve">, through which it will offer </w:t>
      </w:r>
      <w:r>
        <w:rPr>
          <w:rFonts w:ascii="Lidl Font Pro" w:cs="Lidl Font Pro" w:hAnsi="Lidl Font Pro" w:eastAsia="Lidl Font Pro"/>
          <w:b w:val="1"/>
          <w:bCs w:val="1"/>
          <w:rtl w:val="0"/>
          <w:lang w:val="en-US"/>
        </w:rPr>
        <w:t xml:space="preserve">daily tasty and nutritious options to </w:t>
      </w:r>
      <w:r>
        <w:rPr>
          <w:rFonts w:ascii="Lidl Font Pro" w:cs="Lidl Font Pro" w:hAnsi="Lidl Font Pro" w:eastAsia="Lidl Font Pro"/>
          <w:b w:val="1"/>
          <w:bCs w:val="1"/>
          <w:rtl w:val="0"/>
          <w:lang w:val="en-US"/>
        </w:rPr>
        <w:t xml:space="preserve">both </w:t>
      </w:r>
      <w:r>
        <w:rPr>
          <w:rFonts w:ascii="Lidl Font Pro" w:cs="Lidl Font Pro" w:hAnsi="Lidl Font Pro" w:eastAsia="Lidl Font Pro"/>
          <w:rtl w:val="0"/>
          <w:lang w:val="en-US"/>
        </w:rPr>
        <w:t>participants and visitors</w:t>
      </w:r>
      <w:r>
        <w:rPr>
          <w:rFonts w:ascii="Lidl Font Pro" w:cs="Lidl Font Pro" w:hAnsi="Lidl Font Pro" w:eastAsia="Lidl Font Pro"/>
          <w:outline w:val="0"/>
          <w:color w:val="000000"/>
          <w:u w:color="000000"/>
          <w:rtl w:val="0"/>
          <w:lang w:val="en-US"/>
          <w14:textFill>
            <w14:solidFill>
              <w14:srgbClr w14:val="000000"/>
            </w14:solidFill>
          </w14:textFill>
        </w:rPr>
        <w:t xml:space="preserve">. At the same time, it will </w:t>
      </w:r>
      <w:r>
        <w:rPr>
          <w:rFonts w:ascii="Lidl Font Pro" w:cs="Lidl Font Pro" w:hAnsi="Lidl Font Pro" w:eastAsia="Lidl Font Pro"/>
          <w:b w:val="1"/>
          <w:bCs w:val="1"/>
          <w:rtl w:val="0"/>
          <w:lang w:val="en-US"/>
        </w:rPr>
        <w:t xml:space="preserve">actively contribute to the overall experience </w:t>
      </w:r>
      <w:r>
        <w:rPr>
          <w:rFonts w:ascii="Lidl Font Pro" w:cs="Lidl Font Pro" w:hAnsi="Lidl Font Pro" w:eastAsia="Lidl Font Pro"/>
          <w:outline w:val="0"/>
          <w:color w:val="000000"/>
          <w:u w:color="000000"/>
          <w:rtl w:val="0"/>
          <w:lang w:val="en-US"/>
          <w14:textFill>
            <w14:solidFill>
              <w14:srgbClr w14:val="000000"/>
            </w14:solidFill>
          </w14:textFill>
        </w:rPr>
        <w:t xml:space="preserve">of the festival, offering moments of entertainment and pleasant interaction for </w:t>
      </w:r>
      <w:r>
        <w:rPr>
          <w:rFonts w:ascii="Lidl Font Pro" w:cs="Lidl Font Pro" w:hAnsi="Lidl Font Pro" w:eastAsia="Lidl Font Pro"/>
          <w:outline w:val="0"/>
          <w:color w:val="000000"/>
          <w:u w:color="000000"/>
          <w:rtl w:val="0"/>
          <w:lang w:val="en-US"/>
          <w14:textFill>
            <w14:solidFill>
              <w14:srgbClr w14:val="000000"/>
            </w14:solidFill>
          </w14:textFill>
        </w:rPr>
        <w:t xml:space="preserve">both </w:t>
      </w:r>
      <w:r>
        <w:rPr>
          <w:rFonts w:ascii="Lidl Font Pro" w:cs="Lidl Font Pro" w:hAnsi="Lidl Font Pro" w:eastAsia="Lidl Font Pro"/>
          <w:outline w:val="0"/>
          <w:color w:val="000000"/>
          <w:u w:color="000000"/>
          <w:rtl w:val="0"/>
          <w:lang w:val="en-US"/>
          <w14:textFill>
            <w14:solidFill>
              <w14:srgbClr w14:val="000000"/>
            </w14:solidFill>
          </w14:textFill>
        </w:rPr>
        <w:t xml:space="preserve">young and old, </w:t>
      </w:r>
      <w:r>
        <w:rPr>
          <w:rFonts w:ascii="Lidl Font Pro" w:cs="Lidl Font Pro" w:hAnsi="Lidl Font Pro" w:eastAsia="Lidl Font Pro"/>
          <w:outline w:val="0"/>
          <w:color w:val="000000"/>
          <w:u w:color="000000"/>
          <w:rtl w:val="0"/>
          <w:lang w:val="en-US"/>
          <w14:textFill>
            <w14:solidFill>
              <w14:srgbClr w14:val="000000"/>
            </w14:solidFill>
          </w14:textFill>
        </w:rPr>
        <w:t xml:space="preserve">thus </w:t>
      </w:r>
      <w:r>
        <w:rPr>
          <w:rFonts w:ascii="Lidl Font Pro" w:cs="Lidl Font Pro" w:hAnsi="Lidl Font Pro" w:eastAsia="Lidl Font Pro"/>
          <w:outline w:val="0"/>
          <w:color w:val="000000"/>
          <w:u w:color="000000"/>
          <w:rtl w:val="0"/>
          <w:lang w:val="en-US"/>
          <w14:textFill>
            <w14:solidFill>
              <w14:srgbClr w14:val="000000"/>
            </w14:solidFill>
          </w14:textFill>
        </w:rPr>
        <w:t>enhancing the festive and participatory nature of the event.</w:t>
      </w:r>
    </w:p>
    <w:p>
      <w:pPr>
        <w:pStyle w:val="Normal.0"/>
        <w:spacing w:after="120" w:line="360" w:lineRule="auto"/>
        <w:jc w:val="both"/>
        <w:rPr>
          <w:rFonts w:ascii="Lidl Font Pro" w:cs="Lidl Font Pro" w:hAnsi="Lidl Font Pro" w:eastAsia="Lidl Font Pro"/>
          <w:b w:val="1"/>
          <w:bCs w:val="1"/>
          <w:outline w:val="0"/>
          <w:color w:val="000000"/>
          <w:u w:color="000000"/>
          <w:lang w:val="en-US"/>
          <w14:textFill>
            <w14:solidFill>
              <w14:srgbClr w14:val="000000"/>
            </w14:solidFill>
          </w14:textFill>
        </w:rPr>
      </w:pPr>
      <w:r>
        <w:rPr>
          <w:rFonts w:ascii="Lidl Font Pro" w:cs="Lidl Font Pro" w:hAnsi="Lidl Font Pro" w:eastAsia="Lidl Font Pro"/>
          <w:outline w:val="0"/>
          <w:color w:val="000000"/>
          <w:u w:color="000000"/>
          <w:rtl w:val="0"/>
          <w:lang w:val="en-US"/>
          <w14:textFill>
            <w14:solidFill>
              <w14:srgbClr w14:val="000000"/>
            </w14:solidFill>
          </w14:textFill>
        </w:rPr>
        <w:t xml:space="preserve">With its participation in the Ayia Napa Youth Soccer Festival 2026, Lidl Cyprus </w:t>
      </w:r>
      <w:r>
        <w:rPr>
          <w:rFonts w:ascii="Lidl Font Pro" w:cs="Lidl Font Pro" w:hAnsi="Lidl Font Pro" w:eastAsia="Lidl Font Pro"/>
          <w:outline w:val="0"/>
          <w:color w:val="000000"/>
          <w:u w:color="000000"/>
          <w:rtl w:val="0"/>
          <w:lang w:val="en-US"/>
          <w14:textFill>
            <w14:solidFill>
              <w14:srgbClr w14:val="000000"/>
            </w14:solidFill>
          </w14:textFill>
        </w:rPr>
        <w:t xml:space="preserve">once again </w:t>
      </w:r>
      <w:r>
        <w:rPr>
          <w:rFonts w:ascii="Lidl Font Pro" w:cs="Lidl Font Pro" w:hAnsi="Lidl Font Pro" w:eastAsia="Lidl Font Pro"/>
          <w:outline w:val="0"/>
          <w:color w:val="000000"/>
          <w:u w:color="000000"/>
          <w:rtl w:val="0"/>
          <w:lang w:val="en-US"/>
          <w14:textFill>
            <w14:solidFill>
              <w14:srgbClr w14:val="000000"/>
            </w14:solidFill>
          </w14:textFill>
        </w:rPr>
        <w:t xml:space="preserve">confirms its </w:t>
      </w:r>
      <w:r>
        <w:rPr>
          <w:rFonts w:ascii="Lidl Font Pro" w:cs="Lidl Font Pro" w:hAnsi="Lidl Font Pro" w:eastAsia="Lidl Font Pro"/>
          <w:b w:val="1"/>
          <w:bCs w:val="1"/>
          <w:rtl w:val="0"/>
          <w:lang w:val="en-US"/>
        </w:rPr>
        <w:t>long-standing commitment to supporting actions with a positive social footprint</w:t>
      </w:r>
      <w:r>
        <w:rPr>
          <w:rFonts w:ascii="Lidl Font Pro" w:cs="Lidl Font Pro" w:hAnsi="Lidl Font Pro" w:eastAsia="Lidl Font Pro"/>
          <w:outline w:val="0"/>
          <w:color w:val="000000"/>
          <w:u w:color="000000"/>
          <w:rtl w:val="0"/>
          <w:lang w:val="en-US"/>
          <w14:textFill>
            <w14:solidFill>
              <w14:srgbClr w14:val="000000"/>
            </w14:solidFill>
          </w14:textFill>
        </w:rPr>
        <w:t>, which invest in the new generation and cultivate habits with substance and perspective. Through initiatives that connect sports, proper nutrition and positive experience, it continues to stand by children, young people and their families, contributing substantially to the formation of a healthier and more active lifestyle.</w:t>
      </w:r>
    </w:p>
    <w:p>
      <w:pPr>
        <w:pStyle w:val="Normal.0"/>
        <w:spacing w:after="0"/>
        <w:jc w:val="both"/>
        <w:rPr>
          <w:rFonts w:ascii="Lidl Font Pro" w:cs="Lidl Font Pro" w:hAnsi="Lidl Font Pro" w:eastAsia="Lidl Font Pro"/>
          <w:b w:val="1"/>
          <w:bCs w:val="1"/>
          <w:outline w:val="0"/>
          <w:color w:val="1f497d"/>
          <w:u w:color="1f497d"/>
          <w:lang w:val="en-US"/>
          <w14:textFill>
            <w14:solidFill>
              <w14:srgbClr w14:val="1F497D"/>
            </w14:solidFill>
          </w14:textFill>
        </w:rPr>
      </w:pPr>
    </w:p>
    <w:p>
      <w:pPr>
        <w:pStyle w:val="Normal.0"/>
        <w:spacing w:after="0"/>
        <w:jc w:val="both"/>
        <w:rPr>
          <w:rFonts w:ascii="Lidl Font Pro" w:cs="Lidl Font Pro" w:hAnsi="Lidl Font Pro" w:eastAsia="Lidl Font Pro"/>
          <w:b w:val="1"/>
          <w:bCs w:val="1"/>
          <w:outline w:val="0"/>
          <w:color w:val="1f497d"/>
          <w:u w:color="1f497d"/>
          <w:lang w:val="en-US"/>
          <w14:textFill>
            <w14:solidFill>
              <w14:srgbClr w14:val="1F497D"/>
            </w14:solidFill>
          </w14:textFill>
        </w:rPr>
      </w:pPr>
    </w:p>
    <w:p>
      <w:pPr>
        <w:pStyle w:val="Normal.0"/>
        <w:spacing w:after="0"/>
        <w:jc w:val="both"/>
        <w:rPr>
          <w:rFonts w:ascii="Lidl Font Pro" w:cs="Lidl Font Pro" w:hAnsi="Lidl Font Pro" w:eastAsia="Lidl Font Pro"/>
          <w:b w:val="1"/>
          <w:bCs w:val="1"/>
          <w:outline w:val="0"/>
          <w:color w:val="1f497d"/>
          <w:u w:color="1f497d"/>
          <w:lang w:val="en-US"/>
          <w14:textFill>
            <w14:solidFill>
              <w14:srgbClr w14:val="1F497D"/>
            </w14:solidFill>
          </w14:textFill>
        </w:rPr>
      </w:pPr>
      <w:r>
        <w:rPr>
          <w:rFonts w:ascii="Lidl Font Pro" w:cs="Lidl Font Pro" w:hAnsi="Lidl Font Pro" w:eastAsia="Lidl Font Pro"/>
          <w:b w:val="1"/>
          <w:bCs w:val="1"/>
          <w:outline w:val="0"/>
          <w:color w:val="1f497d"/>
          <w:u w:color="1f497d"/>
          <w:rtl w:val="0"/>
          <w:lang w:val="en-US"/>
          <w14:textFill>
            <w14:solidFill>
              <w14:srgbClr w14:val="1F497D"/>
            </w14:solidFill>
          </w14:textFill>
        </w:rPr>
        <w:t>Visit Lidl Cyprus online:</w:t>
      </w:r>
    </w:p>
    <w:p>
      <w:pPr>
        <w:pStyle w:val="Normal.0"/>
        <w:spacing w:after="0"/>
        <w:jc w:val="both"/>
        <w:rPr>
          <w:rStyle w:val="Hyperlink.0"/>
          <w:rFonts w:ascii="Lidl Font Pro" w:cs="Lidl Font Pro" w:hAnsi="Lidl Font Pro" w:eastAsia="Lidl Font Pro"/>
          <w:b w:val="1"/>
          <w:bCs w:val="1"/>
          <w:outline w:val="0"/>
          <w:color w:val="1f497d"/>
          <w:u w:color="1f497d"/>
          <w:lang w:val="en-US"/>
          <w14:textFill>
            <w14:solidFill>
              <w14:srgbClr w14:val="1F497D"/>
            </w14:solidFill>
          </w14:textFill>
        </w:rPr>
      </w:pPr>
      <w:r>
        <w:rPr>
          <w:rStyle w:val="Hyperlink.0"/>
          <w:rFonts w:ascii="Lidl Font Pro" w:cs="Lidl Font Pro" w:hAnsi="Lidl Font Pro" w:eastAsia="Lidl Font Pro"/>
          <w:b w:val="1"/>
          <w:bCs w:val="1"/>
          <w:outline w:val="0"/>
          <w:color w:val="1f497d"/>
          <w:u w:color="1f497d"/>
          <w:lang w:val="en-US"/>
          <w14:textFill>
            <w14:solidFill>
              <w14:srgbClr w14:val="1F497D"/>
            </w14:solidFill>
          </w14:textFill>
        </w:rPr>
        <w:fldChar w:fldCharType="begin" w:fldLock="0"/>
      </w:r>
      <w:r>
        <w:rPr>
          <w:rStyle w:val="Hyperlink.0"/>
          <w:rFonts w:ascii="Lidl Font Pro" w:cs="Lidl Font Pro" w:hAnsi="Lidl Font Pro" w:eastAsia="Lidl Font Pro"/>
          <w:b w:val="1"/>
          <w:bCs w:val="1"/>
          <w:outline w:val="0"/>
          <w:color w:val="1f497d"/>
          <w:u w:color="1f497d"/>
          <w:lang w:val="en-US"/>
          <w14:textFill>
            <w14:solidFill>
              <w14:srgbClr w14:val="1F497D"/>
            </w14:solidFill>
          </w14:textFill>
        </w:rPr>
        <w:instrText xml:space="preserve"> HYPERLINK "https://corporate.lidl.com.cy/el/"</w:instrText>
      </w:r>
      <w:r>
        <w:rPr>
          <w:rStyle w:val="Hyperlink.0"/>
          <w:rFonts w:ascii="Lidl Font Pro" w:cs="Lidl Font Pro" w:hAnsi="Lidl Font Pro" w:eastAsia="Lidl Font Pro"/>
          <w:b w:val="1"/>
          <w:bCs w:val="1"/>
          <w:outline w:val="0"/>
          <w:color w:val="1f497d"/>
          <w:u w:color="1f497d"/>
          <w:lang w:val="en-US"/>
          <w14:textFill>
            <w14:solidFill>
              <w14:srgbClr w14:val="1F497D"/>
            </w14:solidFill>
          </w14:textFill>
        </w:rPr>
        <w:fldChar w:fldCharType="separate" w:fldLock="0"/>
      </w:r>
      <w:r>
        <w:rPr>
          <w:rStyle w:val="Hyperlink.0"/>
          <w:rFonts w:ascii="Lidl Font Pro" w:cs="Lidl Font Pro" w:hAnsi="Lidl Font Pro" w:eastAsia="Lidl Font Pro"/>
          <w:b w:val="1"/>
          <w:bCs w:val="1"/>
          <w:outline w:val="0"/>
          <w:color w:val="1f497d"/>
          <w:u w:color="1f497d"/>
          <w:rtl w:val="0"/>
          <w:lang w:val="en-US"/>
          <w14:textFill>
            <w14:solidFill>
              <w14:srgbClr w14:val="1F497D"/>
            </w14:solidFill>
          </w14:textFill>
        </w:rPr>
        <w:t>corporate.lidl.com.cy</w:t>
      </w:r>
      <w:r>
        <w:rPr>
          <w:lang w:val="en-US"/>
        </w:rPr>
        <w:fldChar w:fldCharType="end" w:fldLock="0"/>
      </w:r>
      <w:r>
        <w:rPr>
          <w:rStyle w:val="Hyperlink.0"/>
          <w:rFonts w:ascii="Lidl Font Pro" w:cs="Lidl Font Pro" w:hAnsi="Lidl Font Pro" w:eastAsia="Lidl Font Pro"/>
          <w:b w:val="1"/>
          <w:bCs w:val="1"/>
          <w:outline w:val="0"/>
          <w:color w:val="1f497d"/>
          <w:u w:color="1f497d"/>
          <w:rtl w:val="0"/>
          <w:lang w:val="en-US"/>
          <w14:textFill>
            <w14:solidFill>
              <w14:srgbClr w14:val="1F497D"/>
            </w14:solidFill>
          </w14:textFill>
        </w:rPr>
        <w:t xml:space="preserve"> </w:t>
      </w:r>
    </w:p>
    <w:p>
      <w:pPr>
        <w:pStyle w:val="Normal.0"/>
        <w:spacing w:after="0"/>
        <w:jc w:val="both"/>
        <w:rPr>
          <w:rStyle w:val="Hyperlink.0"/>
          <w:rFonts w:ascii="Lidl Font Pro" w:cs="Lidl Font Pro" w:hAnsi="Lidl Font Pro" w:eastAsia="Lidl Font Pro"/>
          <w:b w:val="1"/>
          <w:bCs w:val="1"/>
          <w:outline w:val="0"/>
          <w:color w:val="1f497d"/>
          <w:u w:color="1f497d"/>
          <w:lang w:val="en-US"/>
          <w14:textFill>
            <w14:solidFill>
              <w14:srgbClr w14:val="1F497D"/>
            </w14:solidFill>
          </w14:textFill>
        </w:rPr>
      </w:pPr>
      <w:r>
        <w:rPr>
          <w:rStyle w:val="Hyperlink.0"/>
          <w:rFonts w:ascii="Lidl Font Pro" w:cs="Lidl Font Pro" w:hAnsi="Lidl Font Pro" w:eastAsia="Lidl Font Pro"/>
          <w:b w:val="1"/>
          <w:bCs w:val="1"/>
          <w:outline w:val="0"/>
          <w:color w:val="1f497d"/>
          <w:u w:color="1f497d"/>
          <w:rtl w:val="0"/>
          <w:lang w:val="en-US"/>
          <w14:textFill>
            <w14:solidFill>
              <w14:srgbClr w14:val="1F497D"/>
            </w14:solidFill>
          </w14:textFill>
        </w:rPr>
        <w:t>team.lidl.com.cy</w:t>
      </w:r>
    </w:p>
    <w:p>
      <w:pPr>
        <w:pStyle w:val="Normal.0"/>
        <w:spacing w:after="0"/>
        <w:jc w:val="both"/>
        <w:rPr>
          <w:rStyle w:val="Hyperlink.0"/>
          <w:rFonts w:ascii="Lidl Font Pro" w:cs="Lidl Font Pro" w:hAnsi="Lidl Font Pro" w:eastAsia="Lidl Font Pro"/>
          <w:b w:val="1"/>
          <w:bCs w:val="1"/>
          <w:outline w:val="0"/>
          <w:color w:val="1f497d"/>
          <w:u w:color="1f497d"/>
          <w:lang w:val="en-US"/>
          <w14:textFill>
            <w14:solidFill>
              <w14:srgbClr w14:val="1F497D"/>
            </w14:solidFill>
          </w14:textFill>
        </w:rPr>
      </w:pPr>
      <w:r>
        <w:rPr>
          <w:rStyle w:val="Hyperlink.0"/>
          <w:rFonts w:ascii="Lidl Font Pro" w:cs="Lidl Font Pro" w:hAnsi="Lidl Font Pro" w:eastAsia="Lidl Font Pro"/>
          <w:b w:val="1"/>
          <w:bCs w:val="1"/>
          <w:outline w:val="0"/>
          <w:color w:val="1f497d"/>
          <w:u w:color="1f497d"/>
          <w:lang w:val="en-US"/>
          <w14:textFill>
            <w14:solidFill>
              <w14:srgbClr w14:val="1F497D"/>
            </w14:solidFill>
          </w14:textFill>
        </w:rPr>
        <w:fldChar w:fldCharType="begin" w:fldLock="0"/>
      </w:r>
      <w:r>
        <w:rPr>
          <w:rStyle w:val="Hyperlink.0"/>
          <w:rFonts w:ascii="Lidl Font Pro" w:cs="Lidl Font Pro" w:hAnsi="Lidl Font Pro" w:eastAsia="Lidl Font Pro"/>
          <w:b w:val="1"/>
          <w:bCs w:val="1"/>
          <w:outline w:val="0"/>
          <w:color w:val="1f497d"/>
          <w:u w:color="1f497d"/>
          <w:lang w:val="en-US"/>
          <w14:textFill>
            <w14:solidFill>
              <w14:srgbClr w14:val="1F497D"/>
            </w14:solidFill>
          </w14:textFill>
        </w:rPr>
        <w:instrText xml:space="preserve"> HYPERLINK "https://www.lidlfoodacademy.com.cy/"</w:instrText>
      </w:r>
      <w:r>
        <w:rPr>
          <w:rStyle w:val="Hyperlink.0"/>
          <w:rFonts w:ascii="Lidl Font Pro" w:cs="Lidl Font Pro" w:hAnsi="Lidl Font Pro" w:eastAsia="Lidl Font Pro"/>
          <w:b w:val="1"/>
          <w:bCs w:val="1"/>
          <w:outline w:val="0"/>
          <w:color w:val="1f497d"/>
          <w:u w:color="1f497d"/>
          <w:lang w:val="en-US"/>
          <w14:textFill>
            <w14:solidFill>
              <w14:srgbClr w14:val="1F497D"/>
            </w14:solidFill>
          </w14:textFill>
        </w:rPr>
        <w:fldChar w:fldCharType="separate" w:fldLock="0"/>
      </w:r>
      <w:r>
        <w:rPr>
          <w:rStyle w:val="Hyperlink.0"/>
          <w:rFonts w:ascii="Lidl Font Pro" w:cs="Lidl Font Pro" w:hAnsi="Lidl Font Pro" w:eastAsia="Lidl Font Pro"/>
          <w:b w:val="1"/>
          <w:bCs w:val="1"/>
          <w:outline w:val="0"/>
          <w:color w:val="1f497d"/>
          <w:u w:color="1f497d"/>
          <w:rtl w:val="0"/>
          <w:lang w:val="en-US"/>
          <w14:textFill>
            <w14:solidFill>
              <w14:srgbClr w14:val="1F497D"/>
            </w14:solidFill>
          </w14:textFill>
        </w:rPr>
        <w:t>lidlfoodacademy.com.cy</w:t>
      </w:r>
      <w:r>
        <w:rPr>
          <w:lang w:val="en-US"/>
        </w:rPr>
        <w:fldChar w:fldCharType="end" w:fldLock="0"/>
      </w:r>
    </w:p>
    <w:p>
      <w:pPr>
        <w:pStyle w:val="Normal.0"/>
        <w:spacing w:after="0"/>
        <w:jc w:val="both"/>
        <w:rPr>
          <w:rStyle w:val="Hyperlink.0"/>
          <w:rFonts w:ascii="Lidl Font Pro" w:cs="Lidl Font Pro" w:hAnsi="Lidl Font Pro" w:eastAsia="Lidl Font Pro"/>
          <w:b w:val="1"/>
          <w:bCs w:val="1"/>
          <w:outline w:val="0"/>
          <w:color w:val="1f497d"/>
          <w:u w:color="1f497d"/>
          <w:lang w:val="en-US"/>
          <w14:textFill>
            <w14:solidFill>
              <w14:srgbClr w14:val="1F497D"/>
            </w14:solidFill>
          </w14:textFill>
        </w:rPr>
      </w:pPr>
      <w:r>
        <w:rPr>
          <w:rStyle w:val="Hyperlink.0"/>
          <w:rFonts w:ascii="Lidl Font Pro" w:cs="Lidl Font Pro" w:hAnsi="Lidl Font Pro" w:eastAsia="Lidl Font Pro"/>
          <w:b w:val="1"/>
          <w:bCs w:val="1"/>
          <w:outline w:val="0"/>
          <w:color w:val="1f497d"/>
          <w:u w:color="1f497d"/>
          <w:lang w:val="en-US"/>
          <w14:textFill>
            <w14:solidFill>
              <w14:srgbClr w14:val="1F497D"/>
            </w14:solidFill>
          </w14:textFill>
        </w:rPr>
        <w:fldChar w:fldCharType="begin" w:fldLock="0"/>
      </w:r>
      <w:r>
        <w:rPr>
          <w:rStyle w:val="Hyperlink.0"/>
          <w:rFonts w:ascii="Lidl Font Pro" w:cs="Lidl Font Pro" w:hAnsi="Lidl Font Pro" w:eastAsia="Lidl Font Pro"/>
          <w:b w:val="1"/>
          <w:bCs w:val="1"/>
          <w:outline w:val="0"/>
          <w:color w:val="1f497d"/>
          <w:u w:color="1f497d"/>
          <w:lang w:val="en-US"/>
          <w14:textFill>
            <w14:solidFill>
              <w14:srgbClr w14:val="1F497D"/>
            </w14:solidFill>
          </w14:textFill>
        </w:rPr>
        <w:instrText xml:space="preserve"> HYPERLINK "https://www.facebook.com/lidlcy"</w:instrText>
      </w:r>
      <w:r>
        <w:rPr>
          <w:rStyle w:val="Hyperlink.0"/>
          <w:rFonts w:ascii="Lidl Font Pro" w:cs="Lidl Font Pro" w:hAnsi="Lidl Font Pro" w:eastAsia="Lidl Font Pro"/>
          <w:b w:val="1"/>
          <w:bCs w:val="1"/>
          <w:outline w:val="0"/>
          <w:color w:val="1f497d"/>
          <w:u w:color="1f497d"/>
          <w:lang w:val="en-US"/>
          <w14:textFill>
            <w14:solidFill>
              <w14:srgbClr w14:val="1F497D"/>
            </w14:solidFill>
          </w14:textFill>
        </w:rPr>
        <w:fldChar w:fldCharType="separate" w:fldLock="0"/>
      </w:r>
      <w:r>
        <w:rPr>
          <w:rStyle w:val="Hyperlink.0"/>
          <w:rFonts w:ascii="Lidl Font Pro" w:cs="Lidl Font Pro" w:hAnsi="Lidl Font Pro" w:eastAsia="Lidl Font Pro"/>
          <w:b w:val="1"/>
          <w:bCs w:val="1"/>
          <w:outline w:val="0"/>
          <w:color w:val="1f497d"/>
          <w:u w:color="1f497d"/>
          <w:rtl w:val="0"/>
          <w:lang w:val="en-US"/>
          <w14:textFill>
            <w14:solidFill>
              <w14:srgbClr w14:val="1F497D"/>
            </w14:solidFill>
          </w14:textFill>
        </w:rPr>
        <w:t xml:space="preserve">facebook.com/lidlcy                    </w:t>
      </w:r>
      <w:r>
        <w:rPr>
          <w:lang w:val="en-US"/>
        </w:rPr>
        <w:fldChar w:fldCharType="end" w:fldLock="0"/>
      </w:r>
      <w:r>
        <w:rPr>
          <w:rStyle w:val="Hyperlink.0"/>
          <w:rFonts w:ascii="Lidl Font Pro" w:cs="Lidl Font Pro" w:hAnsi="Lidl Font Pro" w:eastAsia="Lidl Font Pro"/>
          <w:b w:val="1"/>
          <w:bCs w:val="1"/>
          <w:outline w:val="0"/>
          <w:color w:val="1f497d"/>
          <w:u w:color="1f497d"/>
          <w:rtl w:val="0"/>
          <w:lang w:val="en-US"/>
          <w14:textFill>
            <w14:solidFill>
              <w14:srgbClr w14:val="1F497D"/>
            </w14:solidFill>
          </w14:textFill>
        </w:rPr>
        <w:t xml:space="preserve"> </w:t>
      </w:r>
    </w:p>
    <w:p>
      <w:pPr>
        <w:pStyle w:val="Normal.0"/>
        <w:spacing w:after="0"/>
        <w:jc w:val="both"/>
        <w:rPr>
          <w:rStyle w:val="Hyperlink.0"/>
          <w:rFonts w:ascii="Lidl Font Pro" w:cs="Lidl Font Pro" w:hAnsi="Lidl Font Pro" w:eastAsia="Lidl Font Pro"/>
          <w:b w:val="1"/>
          <w:bCs w:val="1"/>
          <w:outline w:val="0"/>
          <w:color w:val="1f497d"/>
          <w:u w:color="1f497d"/>
          <w:lang w:val="en-US"/>
          <w14:textFill>
            <w14:solidFill>
              <w14:srgbClr w14:val="1F497D"/>
            </w14:solidFill>
          </w14:textFill>
        </w:rPr>
      </w:pPr>
      <w:r>
        <w:rPr>
          <w:rStyle w:val="Hyperlink.0"/>
          <w:rFonts w:ascii="Lidl Font Pro" w:cs="Lidl Font Pro" w:hAnsi="Lidl Font Pro" w:eastAsia="Lidl Font Pro"/>
          <w:b w:val="1"/>
          <w:bCs w:val="1"/>
          <w:outline w:val="0"/>
          <w:color w:val="1f497d"/>
          <w:u w:color="1f497d"/>
          <w:lang w:val="en-US"/>
          <w14:textFill>
            <w14:solidFill>
              <w14:srgbClr w14:val="1F497D"/>
            </w14:solidFill>
          </w14:textFill>
        </w:rPr>
        <w:fldChar w:fldCharType="begin" w:fldLock="0"/>
      </w:r>
      <w:r>
        <w:rPr>
          <w:rStyle w:val="Hyperlink.0"/>
          <w:rFonts w:ascii="Lidl Font Pro" w:cs="Lidl Font Pro" w:hAnsi="Lidl Font Pro" w:eastAsia="Lidl Font Pro"/>
          <w:b w:val="1"/>
          <w:bCs w:val="1"/>
          <w:outline w:val="0"/>
          <w:color w:val="1f497d"/>
          <w:u w:color="1f497d"/>
          <w:lang w:val="en-US"/>
          <w14:textFill>
            <w14:solidFill>
              <w14:srgbClr w14:val="1F497D"/>
            </w14:solidFill>
          </w14:textFill>
        </w:rPr>
        <w:instrText xml:space="preserve"> HYPERLINK "https://www.instagram.com/lidl_cyprus/"</w:instrText>
      </w:r>
      <w:r>
        <w:rPr>
          <w:rStyle w:val="Hyperlink.0"/>
          <w:rFonts w:ascii="Lidl Font Pro" w:cs="Lidl Font Pro" w:hAnsi="Lidl Font Pro" w:eastAsia="Lidl Font Pro"/>
          <w:b w:val="1"/>
          <w:bCs w:val="1"/>
          <w:outline w:val="0"/>
          <w:color w:val="1f497d"/>
          <w:u w:color="1f497d"/>
          <w:lang w:val="en-US"/>
          <w14:textFill>
            <w14:solidFill>
              <w14:srgbClr w14:val="1F497D"/>
            </w14:solidFill>
          </w14:textFill>
        </w:rPr>
        <w:fldChar w:fldCharType="separate" w:fldLock="0"/>
      </w:r>
      <w:r>
        <w:rPr>
          <w:rStyle w:val="Hyperlink.0"/>
          <w:rFonts w:ascii="Lidl Font Pro" w:cs="Lidl Font Pro" w:hAnsi="Lidl Font Pro" w:eastAsia="Lidl Font Pro"/>
          <w:b w:val="1"/>
          <w:bCs w:val="1"/>
          <w:outline w:val="0"/>
          <w:color w:val="1f497d"/>
          <w:u w:color="1f497d"/>
          <w:rtl w:val="0"/>
          <w:lang w:val="en-US"/>
          <w14:textFill>
            <w14:solidFill>
              <w14:srgbClr w14:val="1F497D"/>
            </w14:solidFill>
          </w14:textFill>
        </w:rPr>
        <w:t xml:space="preserve">instagram.com/lidl_cyprus </w:t>
      </w:r>
      <w:r>
        <w:rPr>
          <w:lang w:val="en-US"/>
        </w:rPr>
        <w:fldChar w:fldCharType="end" w:fldLock="0"/>
      </w:r>
      <w:r>
        <w:rPr>
          <w:rStyle w:val="Hyperlink.0"/>
          <w:rFonts w:ascii="Lidl Font Pro" w:cs="Lidl Font Pro" w:hAnsi="Lidl Font Pro" w:eastAsia="Lidl Font Pro"/>
          <w:b w:val="1"/>
          <w:bCs w:val="1"/>
          <w:outline w:val="0"/>
          <w:color w:val="1f497d"/>
          <w:u w:color="1f497d"/>
          <w:rtl w:val="0"/>
          <w:lang w:val="en-US"/>
          <w14:textFill>
            <w14:solidFill>
              <w14:srgbClr w14:val="1F497D"/>
            </w14:solidFill>
          </w14:textFill>
        </w:rPr>
        <w:t xml:space="preserve"> </w:t>
      </w:r>
    </w:p>
    <w:p>
      <w:pPr>
        <w:pStyle w:val="Normal.0"/>
        <w:spacing w:after="0"/>
        <w:jc w:val="both"/>
        <w:rPr>
          <w:rStyle w:val="Hyperlink.0"/>
          <w:rFonts w:ascii="Lidl Font Pro" w:cs="Lidl Font Pro" w:hAnsi="Lidl Font Pro" w:eastAsia="Lidl Font Pro"/>
          <w:b w:val="1"/>
          <w:bCs w:val="1"/>
          <w:outline w:val="0"/>
          <w:color w:val="1f497d"/>
          <w:u w:color="1f497d"/>
          <w:lang w:val="en-US"/>
          <w14:textFill>
            <w14:solidFill>
              <w14:srgbClr w14:val="1F497D"/>
            </w14:solidFill>
          </w14:textFill>
        </w:rPr>
      </w:pPr>
      <w:r>
        <w:rPr>
          <w:rStyle w:val="Hyperlink.0"/>
          <w:rFonts w:ascii="Lidl Font Pro" w:cs="Lidl Font Pro" w:hAnsi="Lidl Font Pro" w:eastAsia="Lidl Font Pro"/>
          <w:b w:val="1"/>
          <w:bCs w:val="1"/>
          <w:outline w:val="0"/>
          <w:color w:val="1f497d"/>
          <w:u w:color="1f497d"/>
          <w:rtl w:val="0"/>
          <w:lang w:val="en-US"/>
          <w14:textFill>
            <w14:solidFill>
              <w14:srgbClr w14:val="1F497D"/>
            </w14:solidFill>
          </w14:textFill>
        </w:rPr>
        <w:t>youtube.com/lidlcyprus</w:t>
      </w:r>
    </w:p>
    <w:p>
      <w:pPr>
        <w:pStyle w:val="Normal.0"/>
        <w:spacing w:after="0"/>
        <w:jc w:val="both"/>
        <w:rPr>
          <w:rStyle w:val="Hyperlink.0"/>
          <w:rFonts w:ascii="Lidl Font Pro" w:cs="Lidl Font Pro" w:hAnsi="Lidl Font Pro" w:eastAsia="Lidl Font Pro"/>
          <w:b w:val="1"/>
          <w:bCs w:val="1"/>
          <w:outline w:val="0"/>
          <w:color w:val="1f497d"/>
          <w:u w:color="1f497d"/>
          <w:lang w:val="en-US"/>
          <w14:textFill>
            <w14:solidFill>
              <w14:srgbClr w14:val="1F497D"/>
            </w14:solidFill>
          </w14:textFill>
        </w:rPr>
      </w:pPr>
      <w:r>
        <w:rPr>
          <w:rStyle w:val="Hyperlink.0"/>
          <w:rFonts w:ascii="Lidl Font Pro" w:cs="Lidl Font Pro" w:hAnsi="Lidl Font Pro" w:eastAsia="Lidl Font Pro"/>
          <w:b w:val="1"/>
          <w:bCs w:val="1"/>
          <w:outline w:val="0"/>
          <w:color w:val="1f497d"/>
          <w:u w:color="1f497d"/>
          <w:lang w:val="en-US"/>
          <w14:textFill>
            <w14:solidFill>
              <w14:srgbClr w14:val="1F497D"/>
            </w14:solidFill>
          </w14:textFill>
        </w:rPr>
        <w:fldChar w:fldCharType="begin" w:fldLock="0"/>
      </w:r>
      <w:r>
        <w:rPr>
          <w:rStyle w:val="Hyperlink.0"/>
          <w:rFonts w:ascii="Lidl Font Pro" w:cs="Lidl Font Pro" w:hAnsi="Lidl Font Pro" w:eastAsia="Lidl Font Pro"/>
          <w:b w:val="1"/>
          <w:bCs w:val="1"/>
          <w:outline w:val="0"/>
          <w:color w:val="1f497d"/>
          <w:u w:color="1f497d"/>
          <w:lang w:val="en-US"/>
          <w14:textFill>
            <w14:solidFill>
              <w14:srgbClr w14:val="1F497D"/>
            </w14:solidFill>
          </w14:textFill>
        </w:rPr>
        <w:instrText xml:space="preserve"> HYPERLINK "https://www.linkedin.com/company/lidl-cyprus"</w:instrText>
      </w:r>
      <w:r>
        <w:rPr>
          <w:rStyle w:val="Hyperlink.0"/>
          <w:rFonts w:ascii="Lidl Font Pro" w:cs="Lidl Font Pro" w:hAnsi="Lidl Font Pro" w:eastAsia="Lidl Font Pro"/>
          <w:b w:val="1"/>
          <w:bCs w:val="1"/>
          <w:outline w:val="0"/>
          <w:color w:val="1f497d"/>
          <w:u w:color="1f497d"/>
          <w:lang w:val="en-US"/>
          <w14:textFill>
            <w14:solidFill>
              <w14:srgbClr w14:val="1F497D"/>
            </w14:solidFill>
          </w14:textFill>
        </w:rPr>
        <w:fldChar w:fldCharType="separate" w:fldLock="0"/>
      </w:r>
      <w:r>
        <w:rPr>
          <w:rStyle w:val="Hyperlink.0"/>
          <w:rFonts w:ascii="Lidl Font Pro" w:cs="Lidl Font Pro" w:hAnsi="Lidl Font Pro" w:eastAsia="Lidl Font Pro"/>
          <w:b w:val="1"/>
          <w:bCs w:val="1"/>
          <w:outline w:val="0"/>
          <w:color w:val="1f497d"/>
          <w:u w:color="1f497d"/>
          <w:rtl w:val="0"/>
          <w:lang w:val="en-US"/>
          <w14:textFill>
            <w14:solidFill>
              <w14:srgbClr w14:val="1F497D"/>
            </w14:solidFill>
          </w14:textFill>
        </w:rPr>
        <w:t>linkedin.com/company/lidl-cyprus</w:t>
      </w:r>
      <w:r>
        <w:rPr>
          <w:lang w:val="en-US"/>
        </w:rPr>
        <w:fldChar w:fldCharType="end" w:fldLock="0"/>
      </w:r>
    </w:p>
    <w:p>
      <w:pPr>
        <w:pStyle w:val="Normal.0"/>
        <w:spacing w:after="0"/>
        <w:jc w:val="both"/>
      </w:pPr>
      <w:r>
        <w:rPr>
          <w:rStyle w:val="Hyperlink.0"/>
          <w:rFonts w:ascii="Lidl Font Pro" w:cs="Lidl Font Pro" w:hAnsi="Lidl Font Pro" w:eastAsia="Lidl Font Pro"/>
          <w:b w:val="1"/>
          <w:bCs w:val="1"/>
          <w:outline w:val="0"/>
          <w:color w:val="1f497d"/>
          <w:u w:color="1f497d"/>
          <w:rtl w:val="0"/>
          <w:lang w:val="en-US"/>
          <w14:textFill>
            <w14:solidFill>
              <w14:srgbClr w14:val="1F497D"/>
            </w14:solidFill>
          </w14:textFill>
        </w:rPr>
        <w:t xml:space="preserve"> </w:t>
      </w:r>
    </w:p>
    <w:sectPr>
      <w:headerReference w:type="default" r:id="rId4"/>
      <w:footerReference w:type="default" r:id="rId5"/>
      <w:pgSz w:w="11900" w:h="16840" w:orient="portrait"/>
      <w:pgMar w:top="2070" w:right="1559" w:bottom="1531" w:left="1797" w:header="709" w:footer="709"/>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Calibri">
    <w:charset w:val="00"/>
    <w:family w:val="roman"/>
    <w:pitch w:val="default"/>
  </w:font>
  <w:font w:name="Lidl Font Pro">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footer"/>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w:jc w:val="right"/>
    </w:pPr>
    <w:r>
      <mc:AlternateContent>
        <mc:Choice Requires="wps">
          <w:drawing xmlns:a="http://schemas.openxmlformats.org/drawingml/2006/main">
            <wp:anchor distT="152400" distB="152400" distL="152400" distR="152400" simplePos="0" relativeHeight="251658240" behindDoc="1" locked="0" layoutInCell="1" allowOverlap="1">
              <wp:simplePos x="0" y="0"/>
              <wp:positionH relativeFrom="page">
                <wp:posOffset>485774</wp:posOffset>
              </wp:positionH>
              <wp:positionV relativeFrom="page">
                <wp:posOffset>292735</wp:posOffset>
              </wp:positionV>
              <wp:extent cx="2981961" cy="295275"/>
              <wp:effectExtent l="0" t="0" r="0" b="0"/>
              <wp:wrapNone/>
              <wp:docPr id="1073741826" name="officeArt object" descr="Text Box 16"/>
              <wp:cNvGraphicFramePr/>
              <a:graphic xmlns:a="http://schemas.openxmlformats.org/drawingml/2006/main">
                <a:graphicData uri="http://schemas.microsoft.com/office/word/2010/wordprocessingShape">
                  <wps:wsp>
                    <wps:cNvSpPr txBox="1"/>
                    <wps:spPr>
                      <a:xfrm>
                        <a:off x="0" y="0"/>
                        <a:ext cx="2981961" cy="295275"/>
                      </a:xfrm>
                      <a:prstGeom prst="rect">
                        <a:avLst/>
                      </a:prstGeom>
                      <a:noFill/>
                      <a:ln w="12700" cap="flat">
                        <a:noFill/>
                        <a:miter lim="400000"/>
                      </a:ln>
                      <a:effectLst/>
                    </wps:spPr>
                    <wps:txbx>
                      <w:txbxContent>
                        <w:p>
                          <w:pPr>
                            <w:pStyle w:val="Normal.0"/>
                          </w:pPr>
                          <w:r>
                            <w:rPr>
                              <w:rFonts w:ascii="Lidl Font Pro" w:cs="Lidl Font Pro" w:hAnsi="Lidl Font Pro" w:eastAsia="Lidl Font Pro"/>
                              <w:b w:val="1"/>
                              <w:bCs w:val="1"/>
                              <w:outline w:val="0"/>
                              <w:color w:val="1f497d"/>
                              <w:sz w:val="38"/>
                              <w:szCs w:val="38"/>
                              <w:u w:color="1f497d"/>
                              <w:rtl w:val="0"/>
                              <w:lang w:val="en-US"/>
                              <w14:textFill>
                                <w14:solidFill>
                                  <w14:srgbClr w14:val="1F497D"/>
                                </w14:solidFill>
                              </w14:textFill>
                            </w:rPr>
                            <w:t>Press Release</w:t>
                          </w:r>
                        </w:p>
                      </w:txbxContent>
                    </wps:txbx>
                    <wps:bodyPr wrap="square" lIns="0" tIns="0" rIns="0" bIns="0" numCol="1" anchor="t">
                      <a:noAutofit/>
                    </wps:bodyPr>
                  </wps:wsp>
                </a:graphicData>
              </a:graphic>
            </wp:anchor>
          </w:drawing>
        </mc:Choice>
        <mc:Fallback>
          <w:pict>
            <v:shape id="_x0000_s1026" type="#_x0000_t202" style="visibility:visible;position:absolute;margin-left:38.2pt;margin-top:23.1pt;width:234.8pt;height:23.2pt;z-index:-251658240;mso-position-horizontal:absolute;mso-position-horizontal-relative:page;mso-position-vertical:absolute;mso-position-vertical-relative:page;mso-wrap-distance-left:12.0pt;mso-wrap-distance-top:12.0pt;mso-wrap-distance-right:12.0pt;mso-wrap-distance-bottom:12.0pt;">
              <v:fill on="f"/>
              <v:stroke on="f" weight="1.0pt" dashstyle="solid" endcap="flat" miterlimit="400.0%" joinstyle="miter" linestyle="single" startarrow="none" startarrowwidth="medium" startarrowlength="medium" endarrow="none" endarrowwidth="medium" endarrowlength="medium"/>
              <v:textbox>
                <w:txbxContent>
                  <w:p>
                    <w:pPr>
                      <w:pStyle w:val="Normal.0"/>
                    </w:pPr>
                    <w:r>
                      <w:rPr>
                        <w:rFonts w:ascii="Lidl Font Pro" w:cs="Lidl Font Pro" w:hAnsi="Lidl Font Pro" w:eastAsia="Lidl Font Pro"/>
                        <w:b w:val="1"/>
                        <w:bCs w:val="1"/>
                        <w:outline w:val="0"/>
                        <w:color w:val="1f497d"/>
                        <w:sz w:val="38"/>
                        <w:szCs w:val="38"/>
                        <w:u w:color="1f497d"/>
                        <w:rtl w:val="0"/>
                        <w:lang w:val="en-US"/>
                        <w14:textFill>
                          <w14:solidFill>
                            <w14:srgbClr w14:val="1F497D"/>
                          </w14:solidFill>
                        </w14:textFill>
                      </w:rPr>
                      <w:t>Press Release</w:t>
                    </w:r>
                  </w:p>
                </w:txbxContent>
              </v:textbox>
              <w10:wrap type="none" side="bothSides" anchorx="page" anchory="page"/>
            </v:shape>
          </w:pict>
        </mc:Fallback>
      </mc:AlternateContent>
    </w:r>
    <w:r>
      <mc:AlternateContent>
        <mc:Choice Requires="wps">
          <w:drawing xmlns:a="http://schemas.openxmlformats.org/drawingml/2006/main">
            <wp:anchor distT="152400" distB="152400" distL="152400" distR="152400" simplePos="0" relativeHeight="251659264" behindDoc="1" locked="0" layoutInCell="1" allowOverlap="1">
              <wp:simplePos x="0" y="0"/>
              <wp:positionH relativeFrom="page">
                <wp:posOffset>1151890</wp:posOffset>
              </wp:positionH>
              <wp:positionV relativeFrom="page">
                <wp:posOffset>9839770</wp:posOffset>
              </wp:positionV>
              <wp:extent cx="6391275" cy="632460"/>
              <wp:effectExtent l="0" t="0" r="0" b="0"/>
              <wp:wrapNone/>
              <wp:docPr id="1073741827" name="officeArt object" descr="Text Box 9"/>
              <wp:cNvGraphicFramePr/>
              <a:graphic xmlns:a="http://schemas.openxmlformats.org/drawingml/2006/main">
                <a:graphicData uri="http://schemas.microsoft.com/office/word/2010/wordprocessingShape">
                  <wps:wsp>
                    <wps:cNvSpPr txBox="1"/>
                    <wps:spPr>
                      <a:xfrm>
                        <a:off x="0" y="0"/>
                        <a:ext cx="6391275" cy="632460"/>
                      </a:xfrm>
                      <a:prstGeom prst="rect">
                        <a:avLst/>
                      </a:prstGeom>
                      <a:noFill/>
                      <a:ln w="12700" cap="flat">
                        <a:noFill/>
                        <a:miter lim="400000"/>
                      </a:ln>
                      <a:effectLst/>
                    </wps:spPr>
                    <wps:txbx>
                      <w:txbxContent>
                        <w:p>
                          <w:pPr>
                            <w:pStyle w:val="Fußzeile (Text)"/>
                            <w:rPr>
                              <w:rFonts w:ascii="Lidl Font Pro" w:cs="Lidl Font Pro" w:hAnsi="Lidl Font Pro" w:eastAsia="Lidl Font Pro"/>
                              <w:b w:val="1"/>
                              <w:bCs w:val="1"/>
                              <w:sz w:val="22"/>
                              <w:szCs w:val="22"/>
                              <w:lang w:val="en-US"/>
                            </w:rPr>
                          </w:pPr>
                          <w:r>
                            <w:rPr>
                              <w:rFonts w:ascii="Lidl Font Pro" w:cs="Lidl Font Pro" w:hAnsi="Lidl Font Pro" w:eastAsia="Lidl Font Pro"/>
                              <w:b w:val="1"/>
                              <w:bCs w:val="1"/>
                              <w:sz w:val="22"/>
                              <w:szCs w:val="22"/>
                              <w:rtl w:val="0"/>
                              <w:lang w:val="en-US"/>
                            </w:rPr>
                            <w:t>Lidl Cyprus</w:t>
                          </w:r>
                          <w:r>
                            <w:rPr>
                              <w:rFonts w:ascii="Lidl Font Pro" w:cs="Lidl Font Pro" w:hAnsi="Lidl Font Pro" w:eastAsia="Lidl Font Pro"/>
                              <w:sz w:val="22"/>
                              <w:szCs w:val="22"/>
                              <w:rtl w:val="0"/>
                              <w:lang w:val="en-US"/>
                            </w:rPr>
                            <w:t xml:space="preserve"> · </w:t>
                          </w:r>
                          <w:r>
                            <w:rPr>
                              <w:rFonts w:ascii="Lidl Font Pro" w:cs="Lidl Font Pro" w:hAnsi="Lidl Font Pro" w:eastAsia="Lidl Font Pro"/>
                              <w:b w:val="1"/>
                              <w:bCs w:val="1"/>
                              <w:sz w:val="22"/>
                              <w:szCs w:val="22"/>
                              <w:rtl w:val="0"/>
                              <w:lang w:val="en-US"/>
                            </w:rPr>
                            <w:t>Department of Corporate Affairs &amp; Sustainability</w:t>
                          </w:r>
                        </w:p>
                        <w:p>
                          <w:pPr>
                            <w:pStyle w:val="Normal.0"/>
                            <w:spacing w:after="0" w:line="240" w:lineRule="auto"/>
                          </w:pPr>
                          <w:r>
                            <w:rPr>
                              <w:rFonts w:ascii="Lidl Font Pro" w:cs="Lidl Font Pro" w:hAnsi="Lidl Font Pro" w:eastAsia="Lidl Font Pro"/>
                              <w:rtl w:val="0"/>
                              <w:lang w:val="en-US"/>
                            </w:rPr>
                            <w:t>Industrial Area of Aradippou, 2 Pigasou Street, CY-7100, Aradippou, Larnaca</w:t>
                          </w:r>
                          <w:r>
                            <w:rPr>
                              <w:rFonts w:ascii="Lidl Font Pro" w:cs="Lidl Font Pro" w:hAnsi="Lidl Font Pro" w:eastAsia="Lidl Font Pro"/>
                              <w:lang w:val="en-US"/>
                            </w:rPr>
                            <w:br w:type="textWrapping"/>
                          </w:r>
                          <w:r>
                            <w:rPr>
                              <w:rFonts w:ascii="Lidl Font Pro" w:cs="Lidl Font Pro" w:hAnsi="Lidl Font Pro" w:eastAsia="Lidl Font Pro"/>
                              <w:rtl w:val="0"/>
                              <w:lang w:val="en-US"/>
                            </w:rPr>
                            <w:t xml:space="preserve">+357 24201100 </w:t>
                          </w:r>
                          <w:r>
                            <w:rPr>
                              <w:rFonts w:ascii="Lidl Font Pro" w:cs="Lidl Font Pro" w:hAnsi="Lidl Font Pro" w:eastAsia="Lidl Font Pro"/>
                              <w:rtl w:val="0"/>
                              <w:lang w:val="en-US"/>
                            </w:rPr>
                            <w:t xml:space="preserve">· </w:t>
                          </w:r>
                          <w:r>
                            <w:rPr>
                              <w:rFonts w:ascii="Lidl Font Pro" w:cs="Lidl Font Pro" w:hAnsi="Lidl Font Pro" w:eastAsia="Lidl Font Pro"/>
                              <w:rtl w:val="0"/>
                              <w:lang w:val="en-US"/>
                            </w:rPr>
                            <w:t>press@lidl.com.cy</w:t>
                          </w:r>
                        </w:p>
                      </w:txbxContent>
                    </wps:txbx>
                    <wps:bodyPr wrap="square" lIns="0" tIns="0" rIns="0" bIns="0" numCol="1" anchor="b">
                      <a:noAutofit/>
                    </wps:bodyPr>
                  </wps:wsp>
                </a:graphicData>
              </a:graphic>
            </wp:anchor>
          </w:drawing>
        </mc:Choice>
        <mc:Fallback>
          <w:pict>
            <v:shape id="_x0000_s1027" type="#_x0000_t202" style="visibility:visible;position:absolute;margin-left:90.7pt;margin-top:774.8pt;width:503.2pt;height:49.8pt;z-index:-251657216;mso-position-horizontal:absolute;mso-position-horizontal-relative:page;mso-position-vertical:absolute;mso-position-vertical-relative:page;mso-wrap-distance-left:12.0pt;mso-wrap-distance-top:12.0pt;mso-wrap-distance-right:12.0pt;mso-wrap-distance-bottom:12.0pt;">
              <v:fill on="f"/>
              <v:stroke on="f" weight="1.0pt" dashstyle="solid" endcap="flat" miterlimit="400.0%" joinstyle="miter" linestyle="single" startarrow="none" startarrowwidth="medium" startarrowlength="medium" endarrow="none" endarrowwidth="medium" endarrowlength="medium"/>
              <v:textbox>
                <w:txbxContent>
                  <w:p>
                    <w:pPr>
                      <w:pStyle w:val="Fußzeile (Text)"/>
                      <w:rPr>
                        <w:rFonts w:ascii="Lidl Font Pro" w:cs="Lidl Font Pro" w:hAnsi="Lidl Font Pro" w:eastAsia="Lidl Font Pro"/>
                        <w:b w:val="1"/>
                        <w:bCs w:val="1"/>
                        <w:sz w:val="22"/>
                        <w:szCs w:val="22"/>
                        <w:lang w:val="en-US"/>
                      </w:rPr>
                    </w:pPr>
                    <w:r>
                      <w:rPr>
                        <w:rFonts w:ascii="Lidl Font Pro" w:cs="Lidl Font Pro" w:hAnsi="Lidl Font Pro" w:eastAsia="Lidl Font Pro"/>
                        <w:b w:val="1"/>
                        <w:bCs w:val="1"/>
                        <w:sz w:val="22"/>
                        <w:szCs w:val="22"/>
                        <w:rtl w:val="0"/>
                        <w:lang w:val="en-US"/>
                      </w:rPr>
                      <w:t>Lidl Cyprus</w:t>
                    </w:r>
                    <w:r>
                      <w:rPr>
                        <w:rFonts w:ascii="Lidl Font Pro" w:cs="Lidl Font Pro" w:hAnsi="Lidl Font Pro" w:eastAsia="Lidl Font Pro"/>
                        <w:sz w:val="22"/>
                        <w:szCs w:val="22"/>
                        <w:rtl w:val="0"/>
                        <w:lang w:val="en-US"/>
                      </w:rPr>
                      <w:t xml:space="preserve"> · </w:t>
                    </w:r>
                    <w:r>
                      <w:rPr>
                        <w:rFonts w:ascii="Lidl Font Pro" w:cs="Lidl Font Pro" w:hAnsi="Lidl Font Pro" w:eastAsia="Lidl Font Pro"/>
                        <w:b w:val="1"/>
                        <w:bCs w:val="1"/>
                        <w:sz w:val="22"/>
                        <w:szCs w:val="22"/>
                        <w:rtl w:val="0"/>
                        <w:lang w:val="en-US"/>
                      </w:rPr>
                      <w:t>Department of Corporate Affairs &amp; Sustainability</w:t>
                    </w:r>
                  </w:p>
                  <w:p>
                    <w:pPr>
                      <w:pStyle w:val="Normal.0"/>
                      <w:spacing w:after="0" w:line="240" w:lineRule="auto"/>
                    </w:pPr>
                    <w:r>
                      <w:rPr>
                        <w:rFonts w:ascii="Lidl Font Pro" w:cs="Lidl Font Pro" w:hAnsi="Lidl Font Pro" w:eastAsia="Lidl Font Pro"/>
                        <w:rtl w:val="0"/>
                        <w:lang w:val="en-US"/>
                      </w:rPr>
                      <w:t>Industrial Area of Aradippou, 2 Pigasou Street, CY-7100, Aradippou, Larnaca</w:t>
                    </w:r>
                    <w:r>
                      <w:rPr>
                        <w:rFonts w:ascii="Lidl Font Pro" w:cs="Lidl Font Pro" w:hAnsi="Lidl Font Pro" w:eastAsia="Lidl Font Pro"/>
                        <w:lang w:val="en-US"/>
                      </w:rPr>
                      <w:br w:type="textWrapping"/>
                    </w:r>
                    <w:r>
                      <w:rPr>
                        <w:rFonts w:ascii="Lidl Font Pro" w:cs="Lidl Font Pro" w:hAnsi="Lidl Font Pro" w:eastAsia="Lidl Font Pro"/>
                        <w:rtl w:val="0"/>
                        <w:lang w:val="en-US"/>
                      </w:rPr>
                      <w:t xml:space="preserve">+357 24201100 </w:t>
                    </w:r>
                    <w:r>
                      <w:rPr>
                        <w:rFonts w:ascii="Lidl Font Pro" w:cs="Lidl Font Pro" w:hAnsi="Lidl Font Pro" w:eastAsia="Lidl Font Pro"/>
                        <w:rtl w:val="0"/>
                        <w:lang w:val="en-US"/>
                      </w:rPr>
                      <w:t xml:space="preserve">· </w:t>
                    </w:r>
                    <w:r>
                      <w:rPr>
                        <w:rFonts w:ascii="Lidl Font Pro" w:cs="Lidl Font Pro" w:hAnsi="Lidl Font Pro" w:eastAsia="Lidl Font Pro"/>
                        <w:rtl w:val="0"/>
                        <w:lang w:val="en-US"/>
                      </w:rPr>
                      <w:t>press@lidl.com.cy</w:t>
                    </w:r>
                  </w:p>
                </w:txbxContent>
              </v:textbox>
              <w10:wrap type="none" side="bothSides" anchorx="page" anchory="page"/>
            </v:shape>
          </w:pict>
        </mc:Fallback>
      </mc:AlternateContent>
    </w:r>
    <w:r>
      <w:rPr>
        <w:rtl w:val="0"/>
        <w:lang w:val="de-DE"/>
      </w:rPr>
      <w:t xml:space="preserve">                                                                                                                                </w:t>
    </w:r>
    <w:r>
      <w:drawing xmlns:a="http://schemas.openxmlformats.org/drawingml/2006/main">
        <wp:inline distT="0" distB="0" distL="0" distR="0">
          <wp:extent cx="754380" cy="754833"/>
          <wp:effectExtent l="0" t="0" r="0" b="0"/>
          <wp:docPr id="1073741825" name="officeArt object" descr="Εικόνα 1"/>
          <wp:cNvGraphicFramePr/>
          <a:graphic xmlns:a="http://schemas.openxmlformats.org/drawingml/2006/main">
            <a:graphicData uri="http://schemas.openxmlformats.org/drawingml/2006/picture">
              <pic:pic xmlns:pic="http://schemas.openxmlformats.org/drawingml/2006/picture">
                <pic:nvPicPr>
                  <pic:cNvPr id="1073741825" name="Εικόνα 1" descr="Εικόνα 1"/>
                  <pic:cNvPicPr>
                    <a:picLocks noChangeAspect="1"/>
                  </pic:cNvPicPr>
                </pic:nvPicPr>
                <pic:blipFill>
                  <a:blip r:embed="rId1">
                    <a:extLst/>
                  </a:blip>
                  <a:stretch>
                    <a:fillRect/>
                  </a:stretch>
                </pic:blipFill>
                <pic:spPr>
                  <a:xfrm>
                    <a:off x="0" y="0"/>
                    <a:ext cx="754380" cy="754833"/>
                  </a:xfrm>
                  <a:prstGeom prst="rect">
                    <a:avLst/>
                  </a:prstGeom>
                  <a:ln w="12700" cap="flat">
                    <a:noFill/>
                    <a:miter lim="400000"/>
                  </a:ln>
                  <a:effectLst/>
                </pic:spPr>
              </pic:pic>
            </a:graphicData>
          </a:graphic>
        </wp:inline>
      </w:drawing>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w:name w:val="header"/>
    <w:next w:val="header"/>
    <w:pPr>
      <w:keepNext w:val="0"/>
      <w:keepLines w:val="0"/>
      <w:pageBreakBefore w:val="0"/>
      <w:widowControl w:val="1"/>
      <w:shd w:val="clear" w:color="auto" w:fill="auto"/>
      <w:tabs>
        <w:tab w:val="center" w:pos="4153"/>
        <w:tab w:val="right" w:pos="8306"/>
      </w:tabs>
      <w:suppressAutoHyphens w:val="0"/>
      <w:bidi w:val="0"/>
      <w:spacing w:before="0" w:after="0" w:line="240" w:lineRule="auto"/>
      <w:ind w:left="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de-DE"/>
      <w14:textFill>
        <w14:solidFill>
          <w14:srgbClr w14:val="000000"/>
        </w14:solidFill>
      </w14:textFill>
    </w:rPr>
  </w:style>
  <w:style w:type="paragraph" w:styleId="Normal.0">
    <w:name w:val="Normal"/>
    <w:next w:val="Normal.0"/>
    <w:pPr>
      <w:keepNext w:val="0"/>
      <w:keepLines w:val="0"/>
      <w:pageBreakBefore w:val="0"/>
      <w:widowControl w:val="1"/>
      <w:shd w:val="clear" w:color="auto" w:fill="auto"/>
      <w:suppressAutoHyphens w:val="0"/>
      <w:bidi w:val="0"/>
      <w:spacing w:before="0" w:after="200" w:line="276" w:lineRule="auto"/>
      <w:ind w:left="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de-DE"/>
      <w14:textFill>
        <w14:solidFill>
          <w14:srgbClr w14:val="000000"/>
        </w14:solidFill>
      </w14:textFill>
    </w:rPr>
  </w:style>
  <w:style w:type="paragraph" w:styleId="Fußzeile (Text)">
    <w:name w:val="Fußzeile (Text)"/>
    <w:next w:val="Fußzeile (Text)"/>
    <w:pPr>
      <w:keepNext w:val="0"/>
      <w:keepLines w:val="0"/>
      <w:pageBreakBefore w:val="0"/>
      <w:widowControl w:val="1"/>
      <w:shd w:val="clear" w:color="auto" w:fill="auto"/>
      <w:suppressAutoHyphens w:val="0"/>
      <w:bidi w:val="0"/>
      <w:spacing w:before="0" w:after="40" w:line="276" w:lineRule="auto"/>
      <w:ind w:left="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0"/>
      <w:position w:val="0"/>
      <w:sz w:val="14"/>
      <w:szCs w:val="14"/>
      <w:u w:val="none" w:color="000000"/>
      <w:shd w:val="nil" w:color="auto" w:fill="auto"/>
      <w:vertAlign w:val="baseline"/>
      <w:lang w:val="de-DE"/>
      <w14:textFill>
        <w14:solidFill>
          <w14:srgbClr w14:val="000000"/>
        </w14:solidFill>
      </w14:textFill>
    </w:rPr>
  </w:style>
  <w:style w:type="paragraph" w:styleId="footer">
    <w:name w:val="footer"/>
    <w:next w:val="footer"/>
    <w:pPr>
      <w:keepNext w:val="0"/>
      <w:keepLines w:val="0"/>
      <w:pageBreakBefore w:val="0"/>
      <w:widowControl w:val="1"/>
      <w:shd w:val="clear" w:color="auto" w:fill="auto"/>
      <w:tabs>
        <w:tab w:val="center" w:pos="4153"/>
        <w:tab w:val="right" w:pos="8306"/>
      </w:tabs>
      <w:suppressAutoHyphens w:val="0"/>
      <w:bidi w:val="0"/>
      <w:spacing w:before="0" w:after="0" w:line="240" w:lineRule="auto"/>
      <w:ind w:left="0" w:right="0" w:firstLine="0"/>
      <w:jc w:val="left"/>
      <w:outlineLvl w:val="9"/>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de-DE"/>
      <w14:textFill>
        <w14:solidFill>
          <w14:srgbClr w14:val="000000"/>
        </w14:solidFill>
      </w14:textFill>
    </w:rPr>
  </w:style>
  <w:style w:type="paragraph" w:styleId="[Einf. Abs.]">
    <w:name w:val="[Einf. Abs.]"/>
    <w:next w:val="[Einf. Abs.]"/>
    <w:pPr>
      <w:keepNext w:val="0"/>
      <w:keepLines w:val="0"/>
      <w:pageBreakBefore w:val="0"/>
      <w:widowControl w:val="0"/>
      <w:shd w:val="clear" w:color="auto" w:fill="auto"/>
      <w:suppressAutoHyphens w:val="0"/>
      <w:bidi w:val="0"/>
      <w:spacing w:before="0" w:after="0" w:line="288" w:lineRule="auto"/>
      <w:ind w:left="0" w:right="0" w:firstLine="0"/>
      <w:jc w:val="left"/>
      <w:outlineLvl w:val="9"/>
    </w:pPr>
    <w:rPr>
      <w:rFonts w:ascii="Calibri" w:cs="Calibri" w:hAnsi="Calibri" w:eastAsia="Calibri"/>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de-DE"/>
      <w14:textFill>
        <w14:solidFill>
          <w14:srgbClr w14:val="000000"/>
        </w14:solidFill>
      </w14:textFill>
    </w:rPr>
  </w:style>
  <w:style w:type="character" w:styleId="None">
    <w:name w:val="None"/>
  </w:style>
  <w:style w:type="character" w:styleId="Hyperlink.0">
    <w:name w:val="Hyperlink.0"/>
    <w:basedOn w:val="None"/>
    <w:next w:val="Hyperlink.0"/>
    <w:rPr>
      <w:rFonts w:ascii="Lidl Font Pro" w:cs="Lidl Font Pro" w:hAnsi="Lidl Font Pro" w:eastAsia="Lidl Font Pro"/>
      <w:b w:val="1"/>
      <w:bCs w:val="1"/>
      <w:outline w:val="0"/>
      <w:color w:val="1f497d"/>
      <w:u w:color="1f497d"/>
      <w:lang w:val="en-US"/>
      <w14:textFill>
        <w14:solidFill>
          <w14:srgbClr w14:val="1F497D"/>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_rels/header1.xml.rels><?xml version="1.0" encoding="UTF-8"?>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